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CAC" w:rsidRDefault="00DF3504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Технологическая карта урока</w:t>
      </w:r>
    </w:p>
    <w:p w:rsidR="00371CAC" w:rsidRDefault="00371CAC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Normaltable"/>
        <w:tblW w:w="10138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/>
      </w:tblPr>
      <w:tblGrid>
        <w:gridCol w:w="4077"/>
        <w:gridCol w:w="6061"/>
      </w:tblGrid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Кредит: зачем он нужен и где его </w:t>
            </w:r>
            <w:proofErr w:type="gramStart"/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получить</w:t>
            </w:r>
            <w:proofErr w:type="gramEnd"/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Разработчик урока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87E">
              <w:rPr>
                <w:rFonts w:ascii="Times New Roman" w:hAnsi="Times New Roman"/>
                <w:sz w:val="24"/>
                <w:szCs w:val="24"/>
              </w:rPr>
              <w:t>Степочкина</w:t>
            </w:r>
            <w:proofErr w:type="spellEnd"/>
            <w:r w:rsidRPr="0054187E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  <w:r w:rsidR="0054187E" w:rsidRPr="0054187E">
              <w:rPr>
                <w:rFonts w:ascii="Times New Roman" w:hAnsi="Times New Roman"/>
                <w:sz w:val="24"/>
                <w:szCs w:val="24"/>
              </w:rPr>
              <w:t xml:space="preserve"> – учитель экономии ГБОУ Школа №1159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Тип урока 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C0"/>
              <w:spacing w:before="0" w:after="0"/>
            </w:pPr>
            <w:r w:rsidRPr="0054187E">
              <w:rPr>
                <w:rStyle w:val="C6"/>
              </w:rPr>
              <w:t>- сформировать у учащихся представление о кредите.</w:t>
            </w:r>
          </w:p>
          <w:p w:rsidR="00371CAC" w:rsidRPr="0054187E" w:rsidRDefault="00DF3504" w:rsidP="0054187E">
            <w:pPr>
              <w:pStyle w:val="C0"/>
              <w:spacing w:before="0" w:after="0"/>
            </w:pPr>
            <w:r w:rsidRPr="0054187E">
              <w:t>- рассмотреть понятие долговой нагрузки.</w:t>
            </w:r>
          </w:p>
          <w:p w:rsidR="00371CAC" w:rsidRPr="0054187E" w:rsidRDefault="00DF3504" w:rsidP="0054187E">
            <w:pPr>
              <w:pStyle w:val="C0"/>
              <w:spacing w:before="0" w:after="0"/>
            </w:pPr>
            <w:r w:rsidRPr="0054187E">
              <w:t>- ознакомиться с порядком расчета процентной ставки по кредиту.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web"/>
              <w:numPr>
                <w:ilvl w:val="0"/>
                <w:numId w:val="1"/>
              </w:numPr>
              <w:spacing w:before="0" w:after="0"/>
              <w:ind w:left="0" w:firstLine="0"/>
            </w:pPr>
            <w:r w:rsidRPr="0054187E">
              <w:t>Раскрыть содержание понятий: кредит, процентная ставка, долговая нагрузка.</w:t>
            </w:r>
          </w:p>
          <w:p w:rsidR="00371CAC" w:rsidRPr="0054187E" w:rsidRDefault="00DF3504" w:rsidP="0054187E">
            <w:pPr>
              <w:pStyle w:val="Normalweb"/>
              <w:numPr>
                <w:ilvl w:val="0"/>
                <w:numId w:val="1"/>
              </w:numPr>
              <w:spacing w:before="0" w:after="0"/>
              <w:ind w:left="0" w:firstLine="0"/>
            </w:pPr>
            <w:r w:rsidRPr="0054187E">
              <w:t>Рассмотреть виды кредита.</w:t>
            </w:r>
          </w:p>
          <w:p w:rsidR="00371CAC" w:rsidRPr="0054187E" w:rsidRDefault="00DF3504" w:rsidP="0054187E">
            <w:pPr>
              <w:pStyle w:val="Normalweb"/>
              <w:numPr>
                <w:ilvl w:val="0"/>
                <w:numId w:val="1"/>
              </w:numPr>
              <w:spacing w:before="0" w:after="0"/>
              <w:ind w:left="0" w:firstLine="0"/>
            </w:pPr>
            <w:r w:rsidRPr="0054187E">
              <w:t>Изучить принципы кредита.</w:t>
            </w:r>
          </w:p>
          <w:p w:rsidR="00371CAC" w:rsidRPr="0054187E" w:rsidRDefault="00DF3504" w:rsidP="0054187E">
            <w:pPr>
              <w:pStyle w:val="Normalweb"/>
              <w:numPr>
                <w:ilvl w:val="0"/>
                <w:numId w:val="1"/>
              </w:numPr>
              <w:spacing w:before="0" w:after="0"/>
              <w:ind w:left="0" w:firstLine="0"/>
            </w:pPr>
            <w:r w:rsidRPr="0054187E">
              <w:t>Возвестить плюсы и минусы кредита.</w:t>
            </w:r>
          </w:p>
          <w:p w:rsidR="00371CAC" w:rsidRPr="0054187E" w:rsidRDefault="00DF3504" w:rsidP="0054187E">
            <w:pPr>
              <w:pStyle w:val="Normalweb"/>
              <w:numPr>
                <w:ilvl w:val="0"/>
                <w:numId w:val="1"/>
              </w:numPr>
              <w:spacing w:before="0" w:after="0"/>
              <w:ind w:left="0" w:firstLine="0"/>
            </w:pPr>
            <w:r w:rsidRPr="0054187E">
              <w:t>Обратить внимание на ответственность в случае получения кредита.</w:t>
            </w:r>
          </w:p>
          <w:p w:rsidR="00371CAC" w:rsidRPr="0054187E" w:rsidRDefault="00371CAC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CAC" w:rsidRPr="0054187E">
        <w:trPr>
          <w:trHeight w:hRule="exact" w:val="597"/>
        </w:trPr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термины 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понятия темы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Кредит, процентная ставка, ссуда, </w:t>
            </w:r>
          </w:p>
        </w:tc>
      </w:tr>
      <w:tr w:rsidR="00371CAC" w:rsidRPr="0054187E" w:rsidTr="0054187E">
        <w:trPr>
          <w:trHeight w:hRule="exact" w:val="8165"/>
        </w:trPr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Планируемые результаты </w:t>
            </w:r>
          </w:p>
          <w:p w:rsidR="00371CAC" w:rsidRPr="0054187E" w:rsidRDefault="00371CAC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rPr>
                <w:b/>
                <w:bCs/>
              </w:rPr>
              <w:t>Личностные УУД: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 самостоятельность в приобретении новых знаний и практических умений;</w:t>
            </w:r>
          </w:p>
          <w:p w:rsidR="0054187E" w:rsidRPr="0054187E" w:rsidRDefault="0054187E" w:rsidP="0054187E">
            <w:pPr>
              <w:pStyle w:val="Normalweb"/>
              <w:spacing w:before="0" w:after="0"/>
            </w:pP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 формирование умений воспринимать, перерабатывать и предъявлять информацию в словесной, образной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излагать, оценивать его;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 xml:space="preserve">- представлять и отстаивать свои взгляды и убеждения, вести дискуссию. 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rPr>
                <w:b/>
                <w:bCs/>
              </w:rPr>
              <w:t>Регулятивные</w:t>
            </w:r>
            <w:r w:rsidRPr="0054187E">
              <w:t xml:space="preserve"> </w:t>
            </w:r>
            <w:r w:rsidRPr="0054187E">
              <w:rPr>
                <w:b/>
                <w:bCs/>
              </w:rPr>
              <w:t>УУД: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 xml:space="preserve">- определять и формулировать цель на уроке; 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 самоконтроль и оценка результатов своей деятельности.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rPr>
                <w:b/>
                <w:bCs/>
              </w:rPr>
              <w:t>Коммуникативные УУД: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 слушать и понимать речь других;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 оформлять свои мысли в устной форме;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-договариваться о правилах поведения и общения и следовать им.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rPr>
                <w:b/>
                <w:bCs/>
              </w:rPr>
              <w:t>Познавательные УУД: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 ориентироваться в своей системе знаний;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 осуществлять анализ объектов, находить ответы на вопросы;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 преобразовывать информацию из одной формы в другую;</w:t>
            </w:r>
          </w:p>
          <w:p w:rsidR="00371CAC" w:rsidRPr="0054187E" w:rsidRDefault="00DF3504" w:rsidP="0054187E">
            <w:pPr>
              <w:pStyle w:val="Normalweb"/>
              <w:spacing w:before="0" w:after="0"/>
            </w:pPr>
            <w:r w:rsidRPr="0054187E">
              <w:t>- овладевать приемами систематизации знаний.</w:t>
            </w:r>
          </w:p>
          <w:p w:rsidR="00371CAC" w:rsidRPr="0054187E" w:rsidRDefault="00371CAC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пространства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sz w:val="24"/>
                <w:szCs w:val="24"/>
              </w:rPr>
              <w:t>(смешанное обучение</w:t>
            </w:r>
            <w:proofErr w:type="gramStart"/>
            <w:r w:rsidRPr="0054187E">
              <w:rPr>
                <w:rFonts w:ascii="Times New Roman" w:eastAsia="Times New Roman" w:hAnsi="Times New Roman" w:cs="Times New Roman"/>
                <w:sz w:val="24"/>
                <w:szCs w:val="24"/>
              </w:rPr>
              <w:t>,"</w:t>
            </w:r>
            <w:proofErr w:type="gramEnd"/>
            <w:r w:rsidRPr="005418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перевернутый урок", асинхронное обучение,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sz w:val="24"/>
                <w:szCs w:val="24"/>
              </w:rPr>
              <w:t>синхронное обучение)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Смешанное обучение.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Чередование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фронтальных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групповых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и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Виды деятельности на уроке</w:t>
            </w:r>
          </w:p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54187E">
              <w:rPr>
                <w:rFonts w:ascii="Times New Roman" w:hAnsi="Times New Roman" w:cs="Times New Roman"/>
                <w:color w:val="auto"/>
              </w:rPr>
              <w:t>(коллективная (фронтальная) работа,</w:t>
            </w:r>
            <w:proofErr w:type="gramEnd"/>
          </w:p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54187E">
              <w:rPr>
                <w:rFonts w:ascii="Times New Roman" w:hAnsi="Times New Roman" w:cs="Times New Roman"/>
                <w:color w:val="auto"/>
              </w:rPr>
              <w:t>кооперативно-групповая работа,</w:t>
            </w:r>
          </w:p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  <w:position w:val="6"/>
              </w:rPr>
            </w:pPr>
            <w:proofErr w:type="gramStart"/>
            <w:r w:rsidRPr="0054187E">
              <w:rPr>
                <w:rFonts w:ascii="Times New Roman" w:hAnsi="Times New Roman" w:cs="Times New Roman"/>
                <w:color w:val="auto"/>
              </w:rPr>
              <w:t>индивидуальная (самостоятельная) работа, практическая (лабораторная) работа, творческая и/или исследовательская работа, реферирование материала)</w:t>
            </w:r>
            <w:proofErr w:type="gramEnd"/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коллективная (фронтальная) работа:</w:t>
            </w:r>
            <w:r w:rsidRPr="005418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изучение новых понятий, изучение материала, подготовленного преподавателем в презентации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творческая работа:</w:t>
            </w:r>
            <w:r w:rsidRPr="005418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привести примеры, когда получение кредита оправдывает себя и когда это нецелесообразно.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 xml:space="preserve">кооперативно-групповая работа </w:t>
            </w:r>
            <w:r w:rsidRPr="005418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бсудить в группах плюсы и минусы кредита.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54187E">
              <w:rPr>
                <w:rFonts w:ascii="Times New Roman" w:hAnsi="Times New Roman" w:cs="Times New Roman"/>
                <w:b/>
                <w:bCs/>
                <w:color w:val="auto"/>
              </w:rPr>
              <w:t>Образовательные технологии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Использование в процессе обучения новых технологий позволит устранить однообразие урока и монотонность учебного процесса, создаст условия для смены видов деятельности обучающихся, позвол</w:t>
            </w:r>
            <w:r w:rsidR="0054187E">
              <w:rPr>
                <w:rFonts w:ascii="Times New Roman" w:hAnsi="Times New Roman" w:cs="Times New Roman"/>
                <w:sz w:val="24"/>
                <w:szCs w:val="24"/>
              </w:rPr>
              <w:t xml:space="preserve">ит реализовать принципы </w:t>
            </w:r>
            <w:proofErr w:type="spellStart"/>
            <w:r w:rsidR="0054187E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сбережения</w:t>
            </w:r>
            <w:proofErr w:type="spellEnd"/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Использование развивающего обучения с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учебного занятия, которое предполагает создание под руководством учителя проблемных ситуаций и активную самостоятельную деятельность учащихся по их разрешению.</w:t>
            </w:r>
          </w:p>
          <w:p w:rsidR="00371CAC" w:rsidRPr="0054187E" w:rsidRDefault="00371CAC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Дифференцированное обучение различных категорий обучающихся </w:t>
            </w: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Проведение специальной «поддерживающей» работы посредством помощи учащимся, испытывающим трудности в обучении. Необходимо наблюдать за реакциями учащихся, на трудности в работе, на успехи и неудачи, результаты самостоятельной работы в классе, что позволит определить круг отстающих учащихся.</w:t>
            </w: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работы на уроке</w:t>
            </w:r>
            <w:r w:rsidRPr="00541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Уметь слушать своих товарищей и вести дискуссию, уважая мнения товарищей</w:t>
            </w: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Используемые виды контроля 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 оценивания на уроке</w:t>
            </w: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54187E">
              <w:rPr>
                <w:rFonts w:ascii="Times New Roman" w:hAnsi="Times New Roman" w:cs="Times New Roman"/>
                <w:color w:val="auto"/>
              </w:rPr>
              <w:t>Самоконтроль усвоения материала</w:t>
            </w:r>
            <w:r w:rsidRPr="0054187E">
              <w:rPr>
                <w:rFonts w:ascii="Times New Roman" w:hAnsi="Times New Roman" w:cs="Times New Roman"/>
                <w:bCs/>
                <w:color w:val="auto"/>
              </w:rPr>
              <w:t xml:space="preserve"> и оценивание работы в процессе дискуссии. В процессе самоконтроля </w:t>
            </w:r>
            <w:r w:rsidRPr="0054187E">
              <w:rPr>
                <w:rFonts w:ascii="Times New Roman" w:hAnsi="Times New Roman" w:cs="Times New Roman"/>
              </w:rPr>
              <w:t>вскрываются слабые стороны в знаниях учащихся, обнаруживаются недочеты, пробелы, ошибки в ответах.</w:t>
            </w: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187E">
              <w:rPr>
                <w:rFonts w:ascii="Times New Roman" w:hAnsi="Times New Roman" w:cs="Times New Roman"/>
                <w:b/>
                <w:bCs/>
              </w:rPr>
              <w:t xml:space="preserve">Необходимое оборудование </w:t>
            </w:r>
          </w:p>
          <w:p w:rsidR="00371CAC" w:rsidRPr="0054187E" w:rsidRDefault="00371CAC" w:rsidP="0054187E">
            <w:pPr>
              <w:pStyle w:val="a3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54187E">
              <w:rPr>
                <w:rFonts w:ascii="Times New Roman" w:hAnsi="Times New Roman" w:cs="Times New Roman"/>
                <w:color w:val="auto"/>
              </w:rPr>
              <w:t>Проектор, экран</w:t>
            </w: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187E">
              <w:rPr>
                <w:rFonts w:ascii="Times New Roman" w:hAnsi="Times New Roman" w:cs="Times New Roman"/>
                <w:b/>
                <w:bCs/>
              </w:rPr>
              <w:t>Наглядно-демонстрационный материал</w:t>
            </w:r>
          </w:p>
          <w:p w:rsidR="00371CAC" w:rsidRPr="0054187E" w:rsidRDefault="00371CAC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</w:rPr>
            </w:pPr>
            <w:r w:rsidRPr="0054187E">
              <w:rPr>
                <w:rFonts w:ascii="Times New Roman" w:hAnsi="Times New Roman" w:cs="Times New Roman"/>
              </w:rPr>
              <w:t>презентация, подготовленная учителем</w:t>
            </w:r>
            <w:r w:rsidR="00711F6C" w:rsidRPr="0054187E">
              <w:rPr>
                <w:rFonts w:ascii="Times New Roman" w:hAnsi="Times New Roman" w:cs="Times New Roman"/>
              </w:rPr>
              <w:t xml:space="preserve"> </w:t>
            </w:r>
          </w:p>
          <w:p w:rsidR="00371CAC" w:rsidRPr="0054187E" w:rsidRDefault="00371CAC" w:rsidP="0054187E">
            <w:pPr>
              <w:pStyle w:val="a3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54187E">
              <w:rPr>
                <w:rFonts w:ascii="Times New Roman" w:hAnsi="Times New Roman" w:cs="Times New Roman"/>
                <w:b/>
              </w:rPr>
              <w:t>Электронные образовательные ресурсы (в электронной форме учебника и/(или) в Сети Интернет</w:t>
            </w:r>
            <w:proofErr w:type="gramEnd"/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187E" w:rsidRDefault="0054187E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Информационный портал </w:t>
            </w:r>
          </w:p>
          <w:p w:rsidR="00371CAC" w:rsidRDefault="00185C2C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hyperlink r:id="rId5" w:history="1">
              <w:r w:rsidR="0054187E" w:rsidRPr="0053694F">
                <w:rPr>
                  <w:rStyle w:val="a4"/>
                  <w:rFonts w:ascii="Times New Roman" w:hAnsi="Times New Roman" w:cs="Times New Roman"/>
                </w:rPr>
                <w:t>http://www.banki.ru/</w:t>
              </w:r>
            </w:hyperlink>
          </w:p>
          <w:p w:rsidR="0054187E" w:rsidRPr="0054187E" w:rsidRDefault="0054187E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4187E">
              <w:rPr>
                <w:rFonts w:ascii="Times New Roman" w:hAnsi="Times New Roman" w:cs="Times New Roman"/>
                <w:b/>
              </w:rPr>
              <w:t>Рефлексия</w:t>
            </w: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C3"/>
              <w:spacing w:before="0" w:after="0"/>
            </w:pPr>
            <w:r w:rsidRPr="0054187E">
              <w:rPr>
                <w:rStyle w:val="C6"/>
              </w:rPr>
              <w:t>Что нового узнали?</w:t>
            </w:r>
          </w:p>
          <w:p w:rsidR="00371CAC" w:rsidRPr="0054187E" w:rsidRDefault="00DF3504" w:rsidP="0054187E">
            <w:pPr>
              <w:pStyle w:val="C3"/>
              <w:spacing w:before="0" w:after="0"/>
            </w:pPr>
            <w:r w:rsidRPr="0054187E">
              <w:rPr>
                <w:rStyle w:val="C6"/>
              </w:rPr>
              <w:t>Работа была для вас полезной?</w:t>
            </w:r>
          </w:p>
          <w:p w:rsidR="00371CAC" w:rsidRPr="0054187E" w:rsidRDefault="00DF3504" w:rsidP="0054187E">
            <w:pPr>
              <w:pStyle w:val="C3"/>
              <w:spacing w:before="0" w:after="0"/>
            </w:pPr>
            <w:r w:rsidRPr="0054187E">
              <w:rPr>
                <w:rStyle w:val="C6"/>
              </w:rPr>
              <w:t>Задумывались ли вы о кредите?</w:t>
            </w:r>
          </w:p>
        </w:tc>
      </w:tr>
    </w:tbl>
    <w:p w:rsidR="00371CAC" w:rsidRDefault="00371CAC">
      <w:pPr>
        <w:jc w:val="center"/>
        <w:rPr>
          <w:rFonts w:ascii="Times New Roman" w:hAnsi="Times New Roman"/>
          <w:b/>
          <w:sz w:val="24"/>
          <w:szCs w:val="24"/>
        </w:rPr>
        <w:sectPr w:rsidR="00371CAC">
          <w:pgSz w:w="11906" w:h="16838"/>
          <w:pgMar w:top="720" w:right="720" w:bottom="720" w:left="720" w:header="720" w:footer="720" w:gutter="0"/>
          <w:pgNumType w:start="1"/>
          <w:cols w:space="720"/>
        </w:sectPr>
      </w:pPr>
    </w:p>
    <w:p w:rsidR="00371CAC" w:rsidRDefault="00DF350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Организационная структура урока:</w:t>
      </w:r>
    </w:p>
    <w:tbl>
      <w:tblPr>
        <w:tblStyle w:val="Normaltable"/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3"/>
        <w:gridCol w:w="5103"/>
        <w:gridCol w:w="5812"/>
      </w:tblGrid>
      <w:tr w:rsidR="0054187E" w:rsidTr="0054187E">
        <w:trPr>
          <w:trHeight w:val="565"/>
        </w:trPr>
        <w:tc>
          <w:tcPr>
            <w:tcW w:w="319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510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5812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54187E" w:rsidTr="0054187E">
        <w:trPr>
          <w:trHeight w:val="291"/>
        </w:trPr>
        <w:tc>
          <w:tcPr>
            <w:tcW w:w="319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Организационный этап. </w:t>
            </w:r>
          </w:p>
        </w:tc>
        <w:tc>
          <w:tcPr>
            <w:tcW w:w="510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Приветствие учащихся</w:t>
            </w:r>
          </w:p>
          <w:p w:rsidR="0054187E" w:rsidRDefault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уроку, включение презентации</w:t>
            </w:r>
          </w:p>
        </w:tc>
        <w:tc>
          <w:tcPr>
            <w:tcW w:w="5812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Приветствие учителя</w:t>
            </w:r>
          </w:p>
        </w:tc>
      </w:tr>
      <w:tr w:rsidR="0054187E" w:rsidTr="0054187E">
        <w:trPr>
          <w:trHeight w:val="1403"/>
        </w:trPr>
        <w:tc>
          <w:tcPr>
            <w:tcW w:w="319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Постановка цели и задач урока. Мотивация учебной деятельности учащихся.</w:t>
            </w:r>
          </w:p>
          <w:p w:rsidR="0054187E" w:rsidRDefault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4187E" w:rsidRDefault="009F5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Учитель озвучивает цели и задачи урока, говорит об актуальности темы. Спрашивает учащихся, все ли понятно по целям и задачам?</w:t>
            </w:r>
          </w:p>
          <w:p w:rsidR="009F514E" w:rsidRDefault="003640E7" w:rsidP="009F5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Задает вопрос, почему данная тема актуальна?</w:t>
            </w:r>
          </w:p>
        </w:tc>
        <w:tc>
          <w:tcPr>
            <w:tcW w:w="5812" w:type="dxa"/>
          </w:tcPr>
          <w:p w:rsidR="009F514E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отвечают на вопрос</w:t>
            </w:r>
          </w:p>
        </w:tc>
      </w:tr>
      <w:tr w:rsidR="009F514E" w:rsidTr="0054187E">
        <w:trPr>
          <w:trHeight w:val="274"/>
        </w:trPr>
        <w:tc>
          <w:tcPr>
            <w:tcW w:w="3193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5103" w:type="dxa"/>
          </w:tcPr>
          <w:p w:rsidR="009F514E" w:rsidRDefault="009F514E" w:rsidP="009F5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Задает учащимся вопрос, кто знает, что такое кредит?</w:t>
            </w:r>
            <w:r w:rsidR="003640E7">
              <w:rPr>
                <w:rFonts w:ascii="Times New Roman" w:eastAsia="Times New Roman" w:hAnsi="Times New Roman"/>
                <w:sz w:val="24"/>
                <w:szCs w:val="24"/>
              </w:rPr>
              <w:t xml:space="preserve"> (слайд 1)</w:t>
            </w:r>
          </w:p>
          <w:p w:rsidR="003640E7" w:rsidRDefault="003640E7" w:rsidP="009F5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640E7" w:rsidRDefault="003640E7" w:rsidP="009F51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Задает вопрос, какие известны ученикам виды кредита, после показывает схему и дает определения каждому из видов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лайд 1)</w:t>
            </w:r>
          </w:p>
          <w:p w:rsidR="009F514E" w:rsidRDefault="009F5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640E7" w:rsidRDefault="003640E7" w:rsidP="00AA1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514E" w:rsidRDefault="009F514E" w:rsidP="00AA1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дают свои определения понятию кредит,</w:t>
            </w:r>
          </w:p>
          <w:p w:rsidR="009F514E" w:rsidRDefault="009F514E" w:rsidP="00AA1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записывают определение, которое дал учитель.</w:t>
            </w:r>
          </w:p>
        </w:tc>
      </w:tr>
      <w:tr w:rsidR="009F514E" w:rsidTr="0054187E">
        <w:trPr>
          <w:trHeight w:val="838"/>
        </w:trPr>
        <w:tc>
          <w:tcPr>
            <w:tcW w:w="3193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Первичное усвоение новых знаний.</w:t>
            </w:r>
          </w:p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9F514E" w:rsidRDefault="003640E7" w:rsidP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Задает вопрос, какие из видов кредита наиболее актуальны для учащихся и почему.</w:t>
            </w:r>
          </w:p>
        </w:tc>
        <w:tc>
          <w:tcPr>
            <w:tcW w:w="5812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40E7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40E7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подводят ответы к тому, что наиболее актуальны потребительские кредиты и отчасти ипотечные.</w:t>
            </w:r>
          </w:p>
        </w:tc>
      </w:tr>
      <w:tr w:rsidR="009F514E" w:rsidTr="0054187E">
        <w:trPr>
          <w:trHeight w:val="565"/>
        </w:trPr>
        <w:tc>
          <w:tcPr>
            <w:tcW w:w="3193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Первичная проверка понимания</w:t>
            </w:r>
          </w:p>
        </w:tc>
        <w:tc>
          <w:tcPr>
            <w:tcW w:w="5103" w:type="dxa"/>
          </w:tcPr>
          <w:p w:rsidR="009F514E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определение потребительскому кредиту, отмечает основные характеристики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лайд  2)</w:t>
            </w:r>
          </w:p>
          <w:p w:rsidR="003640E7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40E7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Озвучивает классификацию потребительского кредита.</w:t>
            </w:r>
          </w:p>
          <w:p w:rsidR="003640E7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40E7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40E7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40E7" w:rsidRDefault="003640E7" w:rsidP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разбиваются на группы и каждая группа выделяет достоинства и недостатки того или иного вида потребительского кредита, на сайте </w:t>
            </w:r>
            <w:hyperlink r:id="rId6" w:history="1">
              <w:r w:rsidRPr="0053694F">
                <w:rPr>
                  <w:rStyle w:val="a4"/>
                  <w:rFonts w:ascii="Times New Roman" w:hAnsi="Times New Roman"/>
                  <w:sz w:val="24"/>
                  <w:szCs w:val="24"/>
                </w:rPr>
                <w:t>www.banki.ru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находят процентные ставки по каждому из видов потребительского кредита.</w:t>
            </w:r>
          </w:p>
        </w:tc>
      </w:tr>
      <w:tr w:rsidR="009F514E" w:rsidTr="0054187E">
        <w:trPr>
          <w:trHeight w:val="548"/>
        </w:trPr>
        <w:tc>
          <w:tcPr>
            <w:tcW w:w="3193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Первичное закрепление.</w:t>
            </w:r>
          </w:p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9F514E" w:rsidRDefault="0036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Ставит задачу</w:t>
            </w:r>
            <w:r w:rsidR="003828A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обсудить какой из видов </w:t>
            </w:r>
            <w:r w:rsidR="003828AF">
              <w:rPr>
                <w:rFonts w:ascii="Times New Roman" w:hAnsi="Times New Roman"/>
                <w:sz w:val="24"/>
                <w:szCs w:val="24"/>
              </w:rPr>
              <w:t>потребительского кредита наиболее «дорогой»</w:t>
            </w:r>
            <w:r w:rsidR="00DF35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3504" w:rsidRDefault="00DF35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3504" w:rsidRDefault="00DF35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Какая ответственность ложится на получателя кредита?</w:t>
            </w:r>
          </w:p>
        </w:tc>
        <w:tc>
          <w:tcPr>
            <w:tcW w:w="5812" w:type="dxa"/>
          </w:tcPr>
          <w:p w:rsidR="009F514E" w:rsidRDefault="00DF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Обсуждают вопросы</w:t>
            </w:r>
          </w:p>
        </w:tc>
      </w:tr>
      <w:tr w:rsidR="009F514E" w:rsidTr="0054187E">
        <w:trPr>
          <w:trHeight w:val="838"/>
        </w:trPr>
        <w:tc>
          <w:tcPr>
            <w:tcW w:w="3193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 (подведение итогов занятия)</w:t>
            </w:r>
          </w:p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9F514E" w:rsidRDefault="00DF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Подводятся итоги, спрашивает все ли понятно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остались ли вопросы.</w:t>
            </w:r>
          </w:p>
        </w:tc>
        <w:tc>
          <w:tcPr>
            <w:tcW w:w="5812" w:type="dxa"/>
          </w:tcPr>
          <w:p w:rsidR="009F514E" w:rsidRDefault="00DF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Задают вопросы, если они имеются</w:t>
            </w:r>
          </w:p>
        </w:tc>
      </w:tr>
    </w:tbl>
    <w:p w:rsidR="00371CAC" w:rsidRDefault="00371CAC">
      <w:pPr>
        <w:pStyle w:val="Normalweb"/>
        <w:spacing w:before="0" w:after="200"/>
        <w:jc w:val="center"/>
        <w:rPr>
          <w:rFonts w:cs="Calibri"/>
        </w:rPr>
      </w:pPr>
    </w:p>
    <w:sectPr w:rsidR="00371CAC" w:rsidSect="00371CAC">
      <w:pgSz w:w="16838" w:h="11906" w:orient="landscape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23288"/>
    <w:multiLevelType w:val="multilevel"/>
    <w:tmpl w:val="CDD61D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07F45"/>
    <w:multiLevelType w:val="multilevel"/>
    <w:tmpl w:val="AACCE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CAC"/>
    <w:rsid w:val="00185C2C"/>
    <w:rsid w:val="003640E7"/>
    <w:rsid w:val="00371CAC"/>
    <w:rsid w:val="003828AF"/>
    <w:rsid w:val="0054187E"/>
    <w:rsid w:val="00711F6C"/>
    <w:rsid w:val="009F514E"/>
    <w:rsid w:val="00DF3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C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  <w:uiPriority w:val="1"/>
    <w:semiHidden/>
    <w:rsid w:val="00371CAC"/>
  </w:style>
  <w:style w:type="table" w:customStyle="1" w:styleId="Normaltable">
    <w:name w:val="Normal table"/>
    <w:uiPriority w:val="99"/>
    <w:semiHidden/>
    <w:qFormat/>
    <w:rsid w:val="00371C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">
    <w:name w:val="No list"/>
    <w:uiPriority w:val="99"/>
    <w:semiHidden/>
    <w:rsid w:val="00371CAC"/>
  </w:style>
  <w:style w:type="paragraph" w:customStyle="1" w:styleId="a3">
    <w:name w:val="[Основной абзац]"/>
    <w:basedOn w:val="a"/>
    <w:uiPriority w:val="99"/>
    <w:rsid w:val="00371CAC"/>
    <w:pPr>
      <w:spacing w:after="0" w:line="288" w:lineRule="auto"/>
    </w:pPr>
    <w:rPr>
      <w:rFonts w:ascii="Minion Pro" w:hAnsi="Minion Pro" w:cs="Minion Pro"/>
      <w:color w:val="000000"/>
      <w:sz w:val="24"/>
      <w:szCs w:val="24"/>
    </w:rPr>
  </w:style>
  <w:style w:type="table" w:customStyle="1" w:styleId="GridTable1LightAccent1">
    <w:name w:val="Grid Table 1 Light Accent 1"/>
    <w:basedOn w:val="Normaltable"/>
    <w:uiPriority w:val="46"/>
    <w:rsid w:val="00371CAC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95B3D7"/>
        </w:tcBorders>
      </w:tcPr>
    </w:tblStylePr>
    <w:tblStylePr w:type="lastRow">
      <w:tblPr/>
      <w:tcPr>
        <w:tcBorders>
          <w:top w:val="double" w:sz="2" w:space="0" w:color="95B3D7"/>
        </w:tcBorders>
      </w:tcPr>
    </w:tblStylePr>
  </w:style>
  <w:style w:type="character" w:styleId="a4">
    <w:name w:val="Hyperlink"/>
    <w:uiPriority w:val="99"/>
    <w:rsid w:val="00371CAC"/>
    <w:rPr>
      <w:color w:val="0000FF"/>
      <w:u w:val="single"/>
    </w:rPr>
  </w:style>
  <w:style w:type="paragraph" w:customStyle="1" w:styleId="Pa4">
    <w:name w:val="Pa4"/>
    <w:basedOn w:val="a"/>
    <w:next w:val="a"/>
    <w:uiPriority w:val="99"/>
    <w:rsid w:val="00371CAC"/>
    <w:pPr>
      <w:spacing w:after="0" w:line="241" w:lineRule="atLeast"/>
    </w:pPr>
    <w:rPr>
      <w:rFonts w:ascii="Tahoma" w:hAnsi="Tahoma" w:cs="Tahoma"/>
      <w:sz w:val="24"/>
      <w:szCs w:val="24"/>
      <w:lang w:eastAsia="ru-RU"/>
    </w:rPr>
  </w:style>
  <w:style w:type="paragraph" w:customStyle="1" w:styleId="Pa2">
    <w:name w:val="Pa2"/>
    <w:basedOn w:val="a"/>
    <w:next w:val="a"/>
    <w:uiPriority w:val="99"/>
    <w:rsid w:val="00371CAC"/>
    <w:pPr>
      <w:spacing w:after="0" w:line="241" w:lineRule="atLeast"/>
    </w:pPr>
    <w:rPr>
      <w:rFonts w:ascii="Tahoma" w:hAnsi="Tahoma" w:cs="Tahoma"/>
      <w:sz w:val="24"/>
      <w:szCs w:val="24"/>
      <w:lang w:eastAsia="ru-RU"/>
    </w:rPr>
  </w:style>
  <w:style w:type="character" w:customStyle="1" w:styleId="A18">
    <w:name w:val="A18"/>
    <w:uiPriority w:val="99"/>
    <w:rsid w:val="00371CAC"/>
    <w:rPr>
      <w:color w:val="000000"/>
      <w:sz w:val="16"/>
      <w:szCs w:val="16"/>
    </w:rPr>
  </w:style>
  <w:style w:type="character" w:customStyle="1" w:styleId="A40">
    <w:name w:val="A4"/>
    <w:uiPriority w:val="99"/>
    <w:rsid w:val="00371CAC"/>
    <w:rPr>
      <w:color w:val="000000"/>
      <w:sz w:val="18"/>
      <w:szCs w:val="18"/>
    </w:rPr>
  </w:style>
  <w:style w:type="paragraph" w:customStyle="1" w:styleId="Pa1">
    <w:name w:val="Pa1"/>
    <w:basedOn w:val="a"/>
    <w:next w:val="a"/>
    <w:uiPriority w:val="99"/>
    <w:rsid w:val="00371CAC"/>
    <w:pPr>
      <w:spacing w:after="0" w:line="241" w:lineRule="atLeast"/>
    </w:pPr>
    <w:rPr>
      <w:rFonts w:ascii="Tahoma" w:hAnsi="Tahoma" w:cs="Tahoma"/>
      <w:sz w:val="24"/>
      <w:szCs w:val="24"/>
      <w:lang w:eastAsia="ru-RU"/>
    </w:rPr>
  </w:style>
  <w:style w:type="paragraph" w:customStyle="1" w:styleId="Normal1">
    <w:name w:val="Normal1"/>
    <w:rsid w:val="00371CAC"/>
    <w:pPr>
      <w:spacing w:after="200" w:line="276" w:lineRule="auto"/>
    </w:pPr>
    <w:rPr>
      <w:rFonts w:cs="Calibri"/>
      <w:color w:val="000000"/>
      <w:sz w:val="22"/>
      <w:szCs w:val="22"/>
    </w:rPr>
  </w:style>
  <w:style w:type="paragraph" w:customStyle="1" w:styleId="Nospacing">
    <w:name w:val="No spacing"/>
    <w:uiPriority w:val="1"/>
    <w:qFormat/>
    <w:rsid w:val="00371CAC"/>
    <w:rPr>
      <w:sz w:val="22"/>
      <w:szCs w:val="22"/>
      <w:lang w:eastAsia="en-US"/>
    </w:rPr>
  </w:style>
  <w:style w:type="paragraph" w:customStyle="1" w:styleId="Normalweb">
    <w:name w:val="Normal (web)"/>
    <w:basedOn w:val="a"/>
    <w:uiPriority w:val="99"/>
    <w:rsid w:val="00371CAC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371CAC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371CAC"/>
  </w:style>
  <w:style w:type="paragraph" w:customStyle="1" w:styleId="C3">
    <w:name w:val="C3"/>
    <w:basedOn w:val="a"/>
    <w:rsid w:val="00371CAC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llowedhyperlink">
    <w:name w:val="Followedhyperlink"/>
    <w:uiPriority w:val="99"/>
    <w:semiHidden/>
    <w:rsid w:val="00371CAC"/>
    <w:rPr>
      <w:color w:val="954F72"/>
      <w:u w:val="single"/>
    </w:rPr>
  </w:style>
  <w:style w:type="character" w:customStyle="1" w:styleId="W">
    <w:name w:val="W"/>
    <w:rsid w:val="00371CAC"/>
  </w:style>
  <w:style w:type="character" w:styleId="a5">
    <w:name w:val="Emphasis"/>
    <w:uiPriority w:val="20"/>
    <w:qFormat/>
    <w:rsid w:val="00371CAC"/>
    <w:rPr>
      <w:i/>
      <w:iCs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371CAC"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</w:rPr>
  </w:style>
  <w:style w:type="paragraph" w:customStyle="1" w:styleId="Heading4">
    <w:name w:val="Heading 4"/>
    <w:basedOn w:val="a"/>
    <w:next w:val="a"/>
    <w:link w:val="Heading4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customStyle="1" w:styleId="Heading5">
    <w:name w:val="Heading 5"/>
    <w:basedOn w:val="a"/>
    <w:next w:val="a"/>
    <w:link w:val="Heading5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/>
    </w:rPr>
  </w:style>
  <w:style w:type="paragraph" w:customStyle="1" w:styleId="Heading6">
    <w:name w:val="Heading 6"/>
    <w:basedOn w:val="a"/>
    <w:next w:val="a"/>
    <w:link w:val="Heading6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243F60"/>
    </w:rPr>
  </w:style>
  <w:style w:type="paragraph" w:customStyle="1" w:styleId="Heading7">
    <w:name w:val="Heading 7"/>
    <w:basedOn w:val="a"/>
    <w:next w:val="a"/>
    <w:link w:val="Heading7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</w:rPr>
  </w:style>
  <w:style w:type="paragraph" w:customStyle="1" w:styleId="Heading8">
    <w:name w:val="Heading 8"/>
    <w:basedOn w:val="a"/>
    <w:next w:val="a"/>
    <w:link w:val="Heading8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/>
      <w:sz w:val="20"/>
      <w:szCs w:val="20"/>
    </w:rPr>
  </w:style>
  <w:style w:type="paragraph" w:customStyle="1" w:styleId="Heading9">
    <w:name w:val="Heading 9"/>
    <w:basedOn w:val="a"/>
    <w:next w:val="a"/>
    <w:link w:val="Heading9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71CAC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1CAC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71CAC"/>
    <w:rPr>
      <w:rFonts w:asciiTheme="majorHAnsi" w:eastAsiaTheme="majorEastAsia" w:hAnsiTheme="majorHAnsi" w:cstheme="majorBidi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371CAC"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371CAC"/>
    <w:rPr>
      <w:rFonts w:asciiTheme="majorHAnsi" w:eastAsiaTheme="majorEastAsia" w:hAnsiTheme="majorHAnsi" w:cstheme="majorBidi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371CAC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371CAC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371CAC"/>
    <w:rPr>
      <w:rFonts w:asciiTheme="majorHAnsi" w:eastAsiaTheme="majorEastAsia" w:hAnsiTheme="majorHAnsi" w:cstheme="majorBidi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71CAC"/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paragraph" w:styleId="a6">
    <w:name w:val="Title"/>
    <w:basedOn w:val="a"/>
    <w:next w:val="a"/>
    <w:link w:val="a7"/>
    <w:uiPriority w:val="10"/>
    <w:qFormat/>
    <w:rsid w:val="00371CAC"/>
    <w:pPr>
      <w:pBdr>
        <w:bottom w:val="single" w:sz="8" w:space="0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character" w:customStyle="1" w:styleId="a7">
    <w:name w:val="Название Знак"/>
    <w:basedOn w:val="Defaultparagraphfont"/>
    <w:link w:val="a6"/>
    <w:uiPriority w:val="10"/>
    <w:rsid w:val="00371CAC"/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371CAC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a9">
    <w:name w:val="Подзаголовок Знак"/>
    <w:basedOn w:val="Defaultparagraphfont"/>
    <w:link w:val="a8"/>
    <w:uiPriority w:val="11"/>
    <w:rsid w:val="00371CAC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styleId="aa">
    <w:name w:val="Subtle Emphasis"/>
    <w:basedOn w:val="Defaultparagraphfont"/>
    <w:uiPriority w:val="19"/>
    <w:qFormat/>
    <w:rsid w:val="00371CAC"/>
    <w:rPr>
      <w:i/>
      <w:iCs/>
      <w:color w:val="808080"/>
    </w:rPr>
  </w:style>
  <w:style w:type="character" w:styleId="ab">
    <w:name w:val="Intense Emphasis"/>
    <w:basedOn w:val="Defaultparagraphfont"/>
    <w:uiPriority w:val="21"/>
    <w:qFormat/>
    <w:rsid w:val="00371CAC"/>
    <w:rPr>
      <w:b/>
      <w:bCs/>
      <w:i/>
      <w:iCs/>
      <w:color w:val="4F81BD"/>
    </w:rPr>
  </w:style>
  <w:style w:type="character" w:styleId="ac">
    <w:name w:val="Strong"/>
    <w:basedOn w:val="Defaultparagraphfont"/>
    <w:uiPriority w:val="22"/>
    <w:qFormat/>
    <w:rsid w:val="00371CAC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371CAC"/>
    <w:rPr>
      <w:i/>
      <w:iCs/>
      <w:color w:val="000000"/>
    </w:rPr>
  </w:style>
  <w:style w:type="character" w:customStyle="1" w:styleId="20">
    <w:name w:val="Цитата 2 Знак"/>
    <w:basedOn w:val="Defaultparagraphfont"/>
    <w:link w:val="2"/>
    <w:uiPriority w:val="29"/>
    <w:rsid w:val="00371CAC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371CAC"/>
    <w:pPr>
      <w:pBdr>
        <w:bottom w:val="single" w:sz="4" w:space="0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basedOn w:val="Defaultparagraphfont"/>
    <w:link w:val="ad"/>
    <w:uiPriority w:val="30"/>
    <w:rsid w:val="00371CAC"/>
    <w:rPr>
      <w:b/>
      <w:bCs/>
      <w:i/>
      <w:iCs/>
      <w:color w:val="4F81BD"/>
    </w:rPr>
  </w:style>
  <w:style w:type="character" w:styleId="af">
    <w:name w:val="Subtle Reference"/>
    <w:basedOn w:val="Defaultparagraphfont"/>
    <w:uiPriority w:val="31"/>
    <w:qFormat/>
    <w:rsid w:val="00371CAC"/>
    <w:rPr>
      <w:smallCaps/>
      <w:color w:val="C0504D"/>
      <w:u w:val="single"/>
    </w:rPr>
  </w:style>
  <w:style w:type="character" w:styleId="af0">
    <w:name w:val="Intense Reference"/>
    <w:basedOn w:val="Defaultparagraphfont"/>
    <w:uiPriority w:val="32"/>
    <w:qFormat/>
    <w:rsid w:val="00371CAC"/>
    <w:rPr>
      <w:b/>
      <w:bCs/>
      <w:smallCaps/>
      <w:color w:val="C0504D"/>
      <w:spacing w:val="5"/>
      <w:u w:val="single"/>
    </w:rPr>
  </w:style>
  <w:style w:type="character" w:styleId="af1">
    <w:name w:val="Book Title"/>
    <w:basedOn w:val="Defaultparagraphfont"/>
    <w:uiPriority w:val="33"/>
    <w:qFormat/>
    <w:rsid w:val="00371CAC"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rsid w:val="00371CAC"/>
    <w:pPr>
      <w:ind w:left="720"/>
      <w:contextualSpacing/>
    </w:pPr>
  </w:style>
  <w:style w:type="paragraph" w:customStyle="1" w:styleId="Footnotetext">
    <w:name w:val="Footnote text"/>
    <w:basedOn w:val="a"/>
    <w:link w:val="FootnoteTextChar"/>
    <w:uiPriority w:val="99"/>
    <w:semiHidden/>
    <w:unhideWhenUsed/>
    <w:rsid w:val="00371C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1CAC"/>
    <w:rPr>
      <w:sz w:val="20"/>
      <w:szCs w:val="20"/>
    </w:rPr>
  </w:style>
  <w:style w:type="character" w:customStyle="1" w:styleId="Footnotereference">
    <w:name w:val="Footnote reference"/>
    <w:basedOn w:val="Defaultparagraphfont"/>
    <w:uiPriority w:val="99"/>
    <w:semiHidden/>
    <w:unhideWhenUsed/>
    <w:rsid w:val="00371CAC"/>
    <w:rPr>
      <w:vertAlign w:val="superscript"/>
    </w:rPr>
  </w:style>
  <w:style w:type="paragraph" w:customStyle="1" w:styleId="Endnotetext">
    <w:name w:val="Endnote text"/>
    <w:basedOn w:val="a"/>
    <w:link w:val="EndnoteTextChar"/>
    <w:uiPriority w:val="99"/>
    <w:semiHidden/>
    <w:unhideWhenUsed/>
    <w:rsid w:val="00371CA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71CAC"/>
    <w:rPr>
      <w:sz w:val="20"/>
      <w:szCs w:val="20"/>
    </w:rPr>
  </w:style>
  <w:style w:type="character" w:customStyle="1" w:styleId="Endnotereference">
    <w:name w:val="Endnote reference"/>
    <w:basedOn w:val="Defaultparagraphfont"/>
    <w:uiPriority w:val="99"/>
    <w:semiHidden/>
    <w:unhideWhenUsed/>
    <w:rsid w:val="00371CAC"/>
    <w:rPr>
      <w:vertAlign w:val="superscript"/>
    </w:rPr>
  </w:style>
  <w:style w:type="paragraph" w:styleId="af3">
    <w:name w:val="Plain Text"/>
    <w:basedOn w:val="a"/>
    <w:link w:val="af4"/>
    <w:uiPriority w:val="99"/>
    <w:semiHidden/>
    <w:unhideWhenUsed/>
    <w:rsid w:val="00371CAC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Defaultparagraphfont"/>
    <w:link w:val="af3"/>
    <w:uiPriority w:val="99"/>
    <w:rsid w:val="00371CAC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i.ru" TargetMode="External"/><Relationship Id="rId5" Type="http://schemas.openxmlformats.org/officeDocument/2006/relationships/hyperlink" Target="http://www.bank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user23</dc:creator>
  <cp:lastModifiedBy>user23</cp:lastModifiedBy>
  <cp:revision>3</cp:revision>
  <dcterms:created xsi:type="dcterms:W3CDTF">2016-11-07T11:19:00Z</dcterms:created>
  <dcterms:modified xsi:type="dcterms:W3CDTF">2016-11-07T12:36:00Z</dcterms:modified>
</cp:coreProperties>
</file>